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2A61" w14:textId="01DC37FB" w:rsidR="006951A5" w:rsidRPr="00641664" w:rsidRDefault="00332FF8" w:rsidP="00641664">
      <w:pPr>
        <w:jc w:val="center"/>
        <w:rPr>
          <w:rFonts w:ascii="Comic Sans MS" w:hAnsi="Comic Sans MS"/>
          <w:b/>
          <w:bCs/>
          <w:sz w:val="28"/>
          <w:szCs w:val="28"/>
        </w:rPr>
      </w:pPr>
      <w:r>
        <w:rPr>
          <w:rFonts w:ascii="Comic Sans MS" w:hAnsi="Comic Sans MS"/>
          <w:b/>
          <w:bCs/>
          <w:sz w:val="28"/>
          <w:szCs w:val="28"/>
        </w:rPr>
        <w:t xml:space="preserve">Playwise Childcare LTD - </w:t>
      </w:r>
      <w:r w:rsidR="00641664" w:rsidRPr="00641664">
        <w:rPr>
          <w:rFonts w:ascii="Comic Sans MS" w:hAnsi="Comic Sans MS"/>
          <w:b/>
          <w:bCs/>
          <w:sz w:val="28"/>
          <w:szCs w:val="28"/>
        </w:rPr>
        <w:t>Healthy Lunchbox and Snack Policy</w:t>
      </w:r>
    </w:p>
    <w:p w14:paraId="25020C6C" w14:textId="0DF8CF81" w:rsidR="00641664" w:rsidRPr="00EB18E5" w:rsidRDefault="00641664" w:rsidP="00641664">
      <w:pPr>
        <w:rPr>
          <w:rFonts w:ascii="Comic Sans MS" w:hAnsi="Comic Sans MS"/>
          <w:u w:val="single"/>
        </w:rPr>
      </w:pPr>
      <w:r w:rsidRPr="00EB18E5">
        <w:rPr>
          <w:rFonts w:ascii="Comic Sans MS" w:hAnsi="Comic Sans MS"/>
          <w:u w:val="single"/>
        </w:rPr>
        <w:t>Aims</w:t>
      </w:r>
    </w:p>
    <w:p w14:paraId="2359E2B6" w14:textId="32A83978" w:rsidR="00641664" w:rsidRPr="00EB18E5" w:rsidRDefault="003F08AE" w:rsidP="00641664">
      <w:pPr>
        <w:rPr>
          <w:rFonts w:ascii="Comic Sans MS" w:hAnsi="Comic Sans MS"/>
        </w:rPr>
      </w:pPr>
      <w:r>
        <w:rPr>
          <w:rFonts w:ascii="Comic Sans MS" w:hAnsi="Comic Sans MS"/>
        </w:rPr>
        <w:t>Playwise Childcare LTD is committed to promoting the health and wellbeing of our children a</w:t>
      </w:r>
      <w:r w:rsidR="00702403">
        <w:rPr>
          <w:rFonts w:ascii="Comic Sans MS" w:hAnsi="Comic Sans MS"/>
        </w:rPr>
        <w:t>n</w:t>
      </w:r>
      <w:r>
        <w:rPr>
          <w:rFonts w:ascii="Comic Sans MS" w:hAnsi="Comic Sans MS"/>
        </w:rPr>
        <w:t xml:space="preserve">d their families. Through our holistic approach to food policy, we intend to ensure all food enjoyed at Playwise is healthy, balanced and nutritious while promoting the positive social aspects of sharing mealtimes. We aim to extend children’s and their family’s knowledge and understanding of healthy food choices enabling every child to establish healthy eating habits. </w:t>
      </w:r>
    </w:p>
    <w:p w14:paraId="093D633F" w14:textId="3D2F8C55" w:rsidR="00990DF4" w:rsidRDefault="003F08AE" w:rsidP="003F08AE">
      <w:pPr>
        <w:rPr>
          <w:rFonts w:ascii="Comic Sans MS" w:hAnsi="Comic Sans MS"/>
          <w:u w:val="single"/>
        </w:rPr>
      </w:pPr>
      <w:r>
        <w:rPr>
          <w:rFonts w:ascii="Comic Sans MS" w:hAnsi="Comic Sans MS"/>
          <w:u w:val="single"/>
        </w:rPr>
        <w:t>Mission Statement</w:t>
      </w:r>
    </w:p>
    <w:p w14:paraId="5B2E8E9F" w14:textId="5B923715" w:rsidR="00B237F1" w:rsidRDefault="003F08AE" w:rsidP="003F08AE">
      <w:pPr>
        <w:rPr>
          <w:rFonts w:ascii="Comic Sans MS" w:hAnsi="Comic Sans MS"/>
        </w:rPr>
      </w:pPr>
      <w:r w:rsidRPr="003F08AE">
        <w:rPr>
          <w:rFonts w:ascii="Comic Sans MS" w:hAnsi="Comic Sans MS"/>
        </w:rPr>
        <w:t xml:space="preserve">Our commitment to providing </w:t>
      </w:r>
      <w:r>
        <w:rPr>
          <w:rFonts w:ascii="Comic Sans MS" w:hAnsi="Comic Sans MS"/>
        </w:rPr>
        <w:t xml:space="preserve">healthy, balanced and nutritious </w:t>
      </w:r>
      <w:r w:rsidR="00B237F1">
        <w:rPr>
          <w:rFonts w:ascii="Comic Sans MS" w:hAnsi="Comic Sans MS"/>
        </w:rPr>
        <w:t>food</w:t>
      </w:r>
      <w:r>
        <w:rPr>
          <w:rFonts w:ascii="Comic Sans MS" w:hAnsi="Comic Sans MS"/>
        </w:rPr>
        <w:t xml:space="preserve"> choices</w:t>
      </w:r>
      <w:r w:rsidR="00B237F1">
        <w:rPr>
          <w:rFonts w:ascii="Comic Sans MS" w:hAnsi="Comic Sans MS"/>
        </w:rPr>
        <w:t xml:space="preserve"> within a positive social environment</w:t>
      </w:r>
      <w:r w:rsidR="005F7266">
        <w:rPr>
          <w:rFonts w:ascii="Comic Sans MS" w:hAnsi="Comic Sans MS"/>
        </w:rPr>
        <w:t xml:space="preserve"> and our policy reflects on Early Years foundation Stage nutrition guidance which</w:t>
      </w:r>
      <w:r w:rsidR="00B237F1">
        <w:rPr>
          <w:rFonts w:ascii="Comic Sans MS" w:hAnsi="Comic Sans MS"/>
        </w:rPr>
        <w:t xml:space="preserve"> is underpinned by the </w:t>
      </w:r>
      <w:r w:rsidR="00B237F1" w:rsidRPr="00B237F1">
        <w:rPr>
          <w:rFonts w:ascii="Comic Sans MS" w:hAnsi="Comic Sans MS"/>
          <w:u w:val="single"/>
        </w:rPr>
        <w:t xml:space="preserve">Statutory Framework for the Early Years Foundation Stage </w:t>
      </w:r>
      <w:r w:rsidR="00B237F1" w:rsidRPr="00B237F1">
        <w:rPr>
          <w:rFonts w:ascii="Comic Sans MS" w:hAnsi="Comic Sans MS"/>
        </w:rPr>
        <w:t>and</w:t>
      </w:r>
      <w:r w:rsidR="00B237F1">
        <w:rPr>
          <w:rFonts w:ascii="Comic Sans MS" w:hAnsi="Comic Sans MS"/>
        </w:rPr>
        <w:t xml:space="preserve"> draws guidance from the </w:t>
      </w:r>
      <w:r w:rsidR="00B237F1" w:rsidRPr="00B237F1">
        <w:rPr>
          <w:rFonts w:ascii="Comic Sans MS" w:hAnsi="Comic Sans MS"/>
          <w:u w:val="single"/>
        </w:rPr>
        <w:t>Eat Better, Start Better</w:t>
      </w:r>
      <w:r w:rsidR="00B237F1">
        <w:rPr>
          <w:rFonts w:ascii="Comic Sans MS" w:hAnsi="Comic Sans MS"/>
        </w:rPr>
        <w:t xml:space="preserve"> document and the </w:t>
      </w:r>
      <w:r w:rsidR="00B237F1" w:rsidRPr="00B237F1">
        <w:rPr>
          <w:rFonts w:ascii="Comic Sans MS" w:hAnsi="Comic Sans MS"/>
          <w:u w:val="single"/>
        </w:rPr>
        <w:t>Examples menus for Early Years Settings in England, parts 1 and 2</w:t>
      </w:r>
      <w:r w:rsidR="00B237F1">
        <w:rPr>
          <w:rFonts w:ascii="Comic Sans MS" w:hAnsi="Comic Sans MS"/>
          <w:u w:val="single"/>
        </w:rPr>
        <w:t xml:space="preserve">. </w:t>
      </w:r>
      <w:r w:rsidR="00B237F1">
        <w:rPr>
          <w:rFonts w:ascii="Comic Sans MS" w:hAnsi="Comic Sans MS"/>
        </w:rPr>
        <w:t xml:space="preserve">We have sought to understand current data from the </w:t>
      </w:r>
      <w:r w:rsidR="00B237F1" w:rsidRPr="00B237F1">
        <w:rPr>
          <w:rFonts w:ascii="Comic Sans MS" w:hAnsi="Comic Sans MS"/>
          <w:u w:val="single"/>
        </w:rPr>
        <w:t>National Child Measurement</w:t>
      </w:r>
      <w:r w:rsidR="00B237F1">
        <w:rPr>
          <w:rFonts w:ascii="Comic Sans MS" w:hAnsi="Comic Sans MS"/>
        </w:rPr>
        <w:t xml:space="preserve"> </w:t>
      </w:r>
      <w:r w:rsidR="00B237F1" w:rsidRPr="00B237F1">
        <w:rPr>
          <w:rFonts w:ascii="Comic Sans MS" w:hAnsi="Comic Sans MS"/>
          <w:u w:val="single"/>
        </w:rPr>
        <w:t>Programme</w:t>
      </w:r>
      <w:r w:rsidR="00B237F1">
        <w:rPr>
          <w:rFonts w:ascii="Comic Sans MS" w:hAnsi="Comic Sans MS"/>
        </w:rPr>
        <w:t xml:space="preserve"> with the clear intent of being able to contribute to children’s health, weight and future life chances. </w:t>
      </w:r>
    </w:p>
    <w:p w14:paraId="34ABCF0B" w14:textId="58C043C9" w:rsidR="00B237F1" w:rsidRDefault="00B237F1" w:rsidP="003F08AE">
      <w:pPr>
        <w:rPr>
          <w:rFonts w:ascii="Comic Sans MS" w:hAnsi="Comic Sans MS"/>
          <w:u w:val="single"/>
        </w:rPr>
      </w:pPr>
      <w:r w:rsidRPr="00B237F1">
        <w:rPr>
          <w:rFonts w:ascii="Comic Sans MS" w:hAnsi="Comic Sans MS"/>
          <w:u w:val="single"/>
        </w:rPr>
        <w:t xml:space="preserve">Development and Implementation of the food policy </w:t>
      </w:r>
    </w:p>
    <w:p w14:paraId="6C573AA9" w14:textId="5B2CC1B9" w:rsidR="00C20311" w:rsidRDefault="00E26C86" w:rsidP="003F08AE">
      <w:pPr>
        <w:rPr>
          <w:rFonts w:ascii="Comic Sans MS" w:hAnsi="Comic Sans MS"/>
        </w:rPr>
      </w:pPr>
      <w:r>
        <w:rPr>
          <w:rFonts w:ascii="Comic Sans MS" w:hAnsi="Comic Sans MS"/>
        </w:rPr>
        <w:t xml:space="preserve">This policy has been jointly developed by the Manager, with contributions from our parents, carers and staff. The policy contents are not final and further comments </w:t>
      </w:r>
      <w:r w:rsidR="00C20311">
        <w:rPr>
          <w:rFonts w:ascii="Comic Sans MS" w:hAnsi="Comic Sans MS"/>
        </w:rPr>
        <w:t>and views are welcome and will inform future reviews. This policy form</w:t>
      </w:r>
      <w:r w:rsidR="00123B74">
        <w:rPr>
          <w:rFonts w:ascii="Comic Sans MS" w:hAnsi="Comic Sans MS"/>
        </w:rPr>
        <w:t>s</w:t>
      </w:r>
      <w:r w:rsidR="00C20311">
        <w:rPr>
          <w:rFonts w:ascii="Comic Sans MS" w:hAnsi="Comic Sans MS"/>
        </w:rPr>
        <w:t xml:space="preserve"> part of our staff induction procedures and is shared with all new families as part of the initial registration process. This policy is also accessible via our website </w:t>
      </w:r>
      <w:hyperlink r:id="rId5" w:history="1">
        <w:r w:rsidR="00C20311" w:rsidRPr="00A35FBE">
          <w:rPr>
            <w:rStyle w:val="Hyperlink"/>
            <w:rFonts w:ascii="Comic Sans MS" w:hAnsi="Comic Sans MS"/>
          </w:rPr>
          <w:t>www.playwisechildcareramsgate.co.uk</w:t>
        </w:r>
      </w:hyperlink>
      <w:r w:rsidR="00C20311">
        <w:rPr>
          <w:rFonts w:ascii="Comic Sans MS" w:hAnsi="Comic Sans MS"/>
        </w:rPr>
        <w:t xml:space="preserve">. This policy is reviewed at least annually. </w:t>
      </w:r>
    </w:p>
    <w:p w14:paraId="1EBBC75F" w14:textId="2795F3E6" w:rsidR="00C20311" w:rsidRDefault="00C20311" w:rsidP="003F08AE">
      <w:pPr>
        <w:rPr>
          <w:rFonts w:ascii="Comic Sans MS" w:hAnsi="Comic Sans MS"/>
          <w:u w:val="single"/>
        </w:rPr>
      </w:pPr>
      <w:r w:rsidRPr="00C20311">
        <w:rPr>
          <w:rFonts w:ascii="Comic Sans MS" w:hAnsi="Comic Sans MS"/>
          <w:u w:val="single"/>
        </w:rPr>
        <w:t>When and who the policy applies to</w:t>
      </w:r>
    </w:p>
    <w:p w14:paraId="3D4A4FBB" w14:textId="0DD6417B" w:rsidR="00C20311" w:rsidRDefault="00C20311" w:rsidP="003F08AE">
      <w:pPr>
        <w:rPr>
          <w:rFonts w:ascii="Comic Sans MS" w:hAnsi="Comic Sans MS"/>
        </w:rPr>
      </w:pPr>
      <w:r>
        <w:rPr>
          <w:rFonts w:ascii="Comic Sans MS" w:hAnsi="Comic Sans MS"/>
        </w:rPr>
        <w:t xml:space="preserve">The policy applies to all food and drinks brought into the setting and consumed by and with the children. It also applies to the food consumed by and with the children at events and on outings. </w:t>
      </w:r>
    </w:p>
    <w:p w14:paraId="2170195E" w14:textId="6D519F08" w:rsidR="00C20311" w:rsidRDefault="00C20311" w:rsidP="003F08AE">
      <w:pPr>
        <w:rPr>
          <w:rFonts w:ascii="Comic Sans MS" w:hAnsi="Comic Sans MS"/>
        </w:rPr>
      </w:pPr>
      <w:r>
        <w:rPr>
          <w:rFonts w:ascii="Comic Sans MS" w:hAnsi="Comic Sans MS"/>
        </w:rPr>
        <w:t xml:space="preserve">Food consumed away from and out of sight of the children, for example in the staff room is not bound by this policy but it is encouraged. </w:t>
      </w:r>
    </w:p>
    <w:p w14:paraId="4269EBBF" w14:textId="383309F8" w:rsidR="00C20311" w:rsidRPr="00C20311" w:rsidRDefault="00C20311" w:rsidP="003F08AE">
      <w:pPr>
        <w:rPr>
          <w:rFonts w:ascii="Comic Sans MS" w:hAnsi="Comic Sans MS"/>
        </w:rPr>
      </w:pPr>
      <w:r>
        <w:rPr>
          <w:rFonts w:ascii="Comic Sans MS" w:hAnsi="Comic Sans MS"/>
        </w:rPr>
        <w:t xml:space="preserve">The policy applies to food and drinks planned for, prepared and cooked at Playwise, including activities such as baking with the children. It applies to food provided by parents in lunchboxes. </w:t>
      </w:r>
    </w:p>
    <w:p w14:paraId="7BD110E1" w14:textId="77777777" w:rsidR="00B237F1" w:rsidRPr="00B237F1" w:rsidRDefault="00B237F1" w:rsidP="003F08AE">
      <w:pPr>
        <w:rPr>
          <w:rFonts w:ascii="Comic Sans MS" w:hAnsi="Comic Sans MS"/>
          <w:u w:val="single"/>
        </w:rPr>
      </w:pPr>
    </w:p>
    <w:p w14:paraId="4AB795A3" w14:textId="77777777" w:rsidR="009D1FE6" w:rsidRDefault="009D1FE6" w:rsidP="00990DF4">
      <w:pPr>
        <w:rPr>
          <w:rFonts w:ascii="Comic Sans MS" w:hAnsi="Comic Sans MS"/>
          <w:u w:val="single"/>
        </w:rPr>
      </w:pPr>
    </w:p>
    <w:p w14:paraId="5D180077" w14:textId="77777777" w:rsidR="009D1FE6" w:rsidRDefault="009D1FE6" w:rsidP="00990DF4">
      <w:pPr>
        <w:rPr>
          <w:rFonts w:ascii="Comic Sans MS" w:hAnsi="Comic Sans MS"/>
          <w:u w:val="single"/>
        </w:rPr>
      </w:pPr>
    </w:p>
    <w:p w14:paraId="73B6FDF8" w14:textId="7FF4601C" w:rsidR="00990DF4" w:rsidRDefault="009D1FE6" w:rsidP="00990DF4">
      <w:pPr>
        <w:rPr>
          <w:rFonts w:ascii="Comic Sans MS" w:hAnsi="Comic Sans MS"/>
          <w:u w:val="single"/>
        </w:rPr>
      </w:pPr>
      <w:r w:rsidRPr="009D1FE6">
        <w:rPr>
          <w:rFonts w:ascii="Comic Sans MS" w:hAnsi="Comic Sans MS"/>
          <w:u w:val="single"/>
        </w:rPr>
        <w:t xml:space="preserve">Food and Drink Provision </w:t>
      </w:r>
    </w:p>
    <w:p w14:paraId="5F237D44" w14:textId="35D0E9FC" w:rsidR="00702403" w:rsidRDefault="009D1FE6" w:rsidP="00990DF4">
      <w:pPr>
        <w:rPr>
          <w:rFonts w:ascii="Comic Sans MS" w:hAnsi="Comic Sans MS"/>
        </w:rPr>
      </w:pPr>
      <w:r>
        <w:rPr>
          <w:rFonts w:ascii="Comic Sans MS" w:hAnsi="Comic Sans MS"/>
        </w:rPr>
        <w:t xml:space="preserve">We provide breakfast for children who are here at 8am, one morning </w:t>
      </w:r>
      <w:r w:rsidR="00123B74">
        <w:rPr>
          <w:rFonts w:ascii="Comic Sans MS" w:hAnsi="Comic Sans MS"/>
        </w:rPr>
        <w:t xml:space="preserve">rolling </w:t>
      </w:r>
      <w:r>
        <w:rPr>
          <w:rFonts w:ascii="Comic Sans MS" w:hAnsi="Comic Sans MS"/>
        </w:rPr>
        <w:t xml:space="preserve">snack at </w:t>
      </w:r>
      <w:r w:rsidR="00123B74">
        <w:rPr>
          <w:rFonts w:ascii="Comic Sans MS" w:hAnsi="Comic Sans MS"/>
        </w:rPr>
        <w:t>10am (9.30 in baby room)</w:t>
      </w:r>
      <w:r>
        <w:rPr>
          <w:rFonts w:ascii="Comic Sans MS" w:hAnsi="Comic Sans MS"/>
        </w:rPr>
        <w:t xml:space="preserve">, an afternoon snack at 2pm and a Hot tea at 4.30pm. We have a menu which is rotated seasonal, and parents can view this in the foyer </w:t>
      </w:r>
      <w:r w:rsidR="00702403">
        <w:rPr>
          <w:rFonts w:ascii="Comic Sans MS" w:hAnsi="Comic Sans MS"/>
        </w:rPr>
        <w:t>and</w:t>
      </w:r>
      <w:r>
        <w:rPr>
          <w:rFonts w:ascii="Comic Sans MS" w:hAnsi="Comic Sans MS"/>
        </w:rPr>
        <w:t xml:space="preserve"> on their child’s Tapestry Journal.</w:t>
      </w:r>
      <w:r w:rsidR="00FA6EE3">
        <w:rPr>
          <w:rFonts w:ascii="Comic Sans MS" w:hAnsi="Comic Sans MS"/>
        </w:rPr>
        <w:t xml:space="preserve"> Parents are more than welcome to bring in their own snacks for their </w:t>
      </w:r>
      <w:r w:rsidR="00702403">
        <w:rPr>
          <w:rFonts w:ascii="Comic Sans MS" w:hAnsi="Comic Sans MS"/>
        </w:rPr>
        <w:t>children,</w:t>
      </w:r>
      <w:r w:rsidR="00FA6EE3">
        <w:rPr>
          <w:rFonts w:ascii="Comic Sans MS" w:hAnsi="Comic Sans MS"/>
        </w:rPr>
        <w:t xml:space="preserve"> but they must be </w:t>
      </w:r>
      <w:r w:rsidR="005F7266">
        <w:rPr>
          <w:rFonts w:ascii="Comic Sans MS" w:hAnsi="Comic Sans MS"/>
        </w:rPr>
        <w:t>like</w:t>
      </w:r>
      <w:r w:rsidR="00FA6EE3">
        <w:rPr>
          <w:rFonts w:ascii="Comic Sans MS" w:hAnsi="Comic Sans MS"/>
        </w:rPr>
        <w:t xml:space="preserve"> what we have on our menu. </w:t>
      </w:r>
    </w:p>
    <w:p w14:paraId="08A00545" w14:textId="455F27F8" w:rsidR="001D0039" w:rsidRDefault="001D0039" w:rsidP="00990DF4">
      <w:pPr>
        <w:rPr>
          <w:rFonts w:ascii="Comic Sans MS" w:hAnsi="Comic Sans MS"/>
        </w:rPr>
      </w:pPr>
      <w:r>
        <w:rPr>
          <w:rFonts w:ascii="Comic Sans MS" w:hAnsi="Comic Sans MS"/>
        </w:rPr>
        <w:t xml:space="preserve">Our food menu </w:t>
      </w:r>
      <w:r w:rsidR="00A146FB">
        <w:rPr>
          <w:rFonts w:ascii="Comic Sans MS" w:hAnsi="Comic Sans MS"/>
        </w:rPr>
        <w:t>includes</w:t>
      </w:r>
      <w:r>
        <w:rPr>
          <w:rFonts w:ascii="Comic Sans MS" w:hAnsi="Comic Sans MS"/>
        </w:rPr>
        <w:t xml:space="preserve"> a variety of different fruits and vegetables and staple foods such as bread and pasta. </w:t>
      </w:r>
    </w:p>
    <w:p w14:paraId="2F4ED95A" w14:textId="36C5D906" w:rsidR="009D1FE6" w:rsidRDefault="009D1FE6" w:rsidP="00990DF4">
      <w:pPr>
        <w:rPr>
          <w:rFonts w:ascii="Comic Sans MS" w:hAnsi="Comic Sans MS"/>
        </w:rPr>
      </w:pPr>
      <w:r>
        <w:rPr>
          <w:rFonts w:ascii="Comic Sans MS" w:hAnsi="Comic Sans MS"/>
        </w:rPr>
        <w:t>We provide drinking water throughout the day in beakers for the babies and in jugs with cups for the other children. Children are more then welcome to bring in their own water bottles with water in only. We provide full fat milk at snacks time</w:t>
      </w:r>
      <w:r w:rsidR="00FA6EE3">
        <w:rPr>
          <w:rFonts w:ascii="Comic Sans MS" w:hAnsi="Comic Sans MS"/>
        </w:rPr>
        <w:t xml:space="preserve">. If your child is dairy free, please supply the milk that your child can drink. </w:t>
      </w:r>
      <w:r>
        <w:rPr>
          <w:rFonts w:ascii="Comic Sans MS" w:hAnsi="Comic Sans MS"/>
        </w:rPr>
        <w:t xml:space="preserve"> </w:t>
      </w:r>
    </w:p>
    <w:p w14:paraId="10891718" w14:textId="77777777" w:rsidR="007B41D7" w:rsidRDefault="007B41D7" w:rsidP="00990DF4">
      <w:pPr>
        <w:rPr>
          <w:rFonts w:ascii="Comic Sans MS" w:hAnsi="Comic Sans MS"/>
        </w:rPr>
      </w:pPr>
    </w:p>
    <w:p w14:paraId="34AEF635" w14:textId="77777777" w:rsidR="00702403" w:rsidRDefault="00FA6EE3" w:rsidP="00702403">
      <w:pPr>
        <w:rPr>
          <w:rFonts w:ascii="Comic Sans MS" w:hAnsi="Comic Sans MS"/>
          <w:u w:val="single"/>
        </w:rPr>
      </w:pPr>
      <w:r w:rsidRPr="00FA6EE3">
        <w:rPr>
          <w:rFonts w:ascii="Comic Sans MS" w:hAnsi="Comic Sans MS"/>
          <w:u w:val="single"/>
        </w:rPr>
        <w:t>Lunchbox Suggestions</w:t>
      </w:r>
    </w:p>
    <w:p w14:paraId="4A0ED0D5" w14:textId="5DBCF279" w:rsidR="00990DF4" w:rsidRPr="00702403" w:rsidRDefault="00990DF4" w:rsidP="00702403">
      <w:pPr>
        <w:pStyle w:val="ListParagraph"/>
        <w:numPr>
          <w:ilvl w:val="0"/>
          <w:numId w:val="2"/>
        </w:numPr>
        <w:rPr>
          <w:rFonts w:ascii="Comic Sans MS" w:hAnsi="Comic Sans MS"/>
          <w:u w:val="single"/>
        </w:rPr>
      </w:pPr>
      <w:r w:rsidRPr="00702403">
        <w:rPr>
          <w:rFonts w:ascii="Comic Sans MS" w:hAnsi="Comic Sans MS"/>
        </w:rPr>
        <w:t xml:space="preserve">At least one potion of fruit and one portion of vegetables e.g. </w:t>
      </w:r>
      <w:r w:rsidRPr="00702403">
        <w:rPr>
          <w:rFonts w:ascii="Comic Sans MS" w:hAnsi="Comic Sans MS"/>
          <w:i/>
          <w:iCs/>
        </w:rPr>
        <w:t xml:space="preserve">carrot sticks, cucumber, small apple or orange, banana, dried fruit, mini tomatoes, mango cubes </w:t>
      </w:r>
    </w:p>
    <w:p w14:paraId="03C9610D" w14:textId="0BD04249" w:rsidR="00990DF4" w:rsidRPr="003F08AE" w:rsidRDefault="00555FBF" w:rsidP="00990DF4">
      <w:pPr>
        <w:pStyle w:val="ListParagraph"/>
        <w:numPr>
          <w:ilvl w:val="0"/>
          <w:numId w:val="2"/>
        </w:numPr>
        <w:rPr>
          <w:rFonts w:ascii="Comic Sans MS" w:hAnsi="Comic Sans MS"/>
          <w:i/>
          <w:iCs/>
        </w:rPr>
      </w:pPr>
      <w:r w:rsidRPr="003F08AE">
        <w:rPr>
          <w:rFonts w:ascii="Comic Sans MS" w:hAnsi="Comic Sans MS"/>
        </w:rPr>
        <w:t xml:space="preserve">Dairy food e.g. </w:t>
      </w:r>
      <w:r w:rsidRPr="003F08AE">
        <w:rPr>
          <w:rFonts w:ascii="Comic Sans MS" w:hAnsi="Comic Sans MS"/>
          <w:i/>
          <w:iCs/>
        </w:rPr>
        <w:t>milk, cheese, yogurt or fromage frais</w:t>
      </w:r>
      <w:r w:rsidR="00FA6EE3">
        <w:rPr>
          <w:rFonts w:ascii="Comic Sans MS" w:hAnsi="Comic Sans MS"/>
          <w:i/>
          <w:iCs/>
        </w:rPr>
        <w:t xml:space="preserve"> (not squeezy)</w:t>
      </w:r>
    </w:p>
    <w:p w14:paraId="160EF5C7" w14:textId="25A850BB" w:rsidR="00555FBF" w:rsidRPr="003F08AE" w:rsidRDefault="00555FBF" w:rsidP="00990DF4">
      <w:pPr>
        <w:pStyle w:val="ListParagraph"/>
        <w:numPr>
          <w:ilvl w:val="0"/>
          <w:numId w:val="2"/>
        </w:numPr>
        <w:rPr>
          <w:rFonts w:ascii="Comic Sans MS" w:hAnsi="Comic Sans MS"/>
          <w:i/>
          <w:iCs/>
        </w:rPr>
      </w:pPr>
      <w:r w:rsidRPr="003F08AE">
        <w:rPr>
          <w:rFonts w:ascii="Comic Sans MS" w:hAnsi="Comic Sans MS"/>
        </w:rPr>
        <w:t xml:space="preserve">Meat, fish or other sources of non-dairy protein e.g. </w:t>
      </w:r>
      <w:r w:rsidRPr="003F08AE">
        <w:rPr>
          <w:rFonts w:ascii="Comic Sans MS" w:hAnsi="Comic Sans MS"/>
          <w:i/>
          <w:iCs/>
        </w:rPr>
        <w:t>chicken, turkey, ham, beef, pork, tuna, lentils, kidney beans, chickpeas, falafel</w:t>
      </w:r>
    </w:p>
    <w:p w14:paraId="452DD792" w14:textId="68437E7E" w:rsidR="00555FBF" w:rsidRPr="00EB18E5" w:rsidRDefault="00555FBF" w:rsidP="00990DF4">
      <w:pPr>
        <w:pStyle w:val="ListParagraph"/>
        <w:numPr>
          <w:ilvl w:val="0"/>
          <w:numId w:val="2"/>
        </w:numPr>
        <w:rPr>
          <w:rFonts w:ascii="Comic Sans MS" w:hAnsi="Comic Sans MS"/>
        </w:rPr>
      </w:pPr>
      <w:r w:rsidRPr="003F08AE">
        <w:rPr>
          <w:rFonts w:ascii="Comic Sans MS" w:hAnsi="Comic Sans MS"/>
        </w:rPr>
        <w:t xml:space="preserve">A starchy food e.g. </w:t>
      </w:r>
      <w:r w:rsidR="00EB18E5" w:rsidRPr="003F08AE">
        <w:rPr>
          <w:rFonts w:ascii="Comic Sans MS" w:hAnsi="Comic Sans MS"/>
          <w:i/>
          <w:iCs/>
        </w:rPr>
        <w:t>bread, pasta</w:t>
      </w:r>
      <w:r w:rsidRPr="003F08AE">
        <w:rPr>
          <w:rFonts w:ascii="Comic Sans MS" w:hAnsi="Comic Sans MS"/>
          <w:i/>
          <w:iCs/>
        </w:rPr>
        <w:t xml:space="preserve"> or rice, crackers, rice cakes, oat cakes, pitta</w:t>
      </w:r>
      <w:r w:rsidRPr="00EB18E5">
        <w:rPr>
          <w:rFonts w:ascii="Comic Sans MS" w:hAnsi="Comic Sans MS"/>
          <w:i/>
          <w:iCs/>
        </w:rPr>
        <w:t xml:space="preserve"> bread, tortilla wraps.</w:t>
      </w:r>
    </w:p>
    <w:p w14:paraId="45B4E9D5" w14:textId="27B9AD70" w:rsidR="00555FBF" w:rsidRPr="00FA6EE3" w:rsidRDefault="00555FBF" w:rsidP="00990DF4">
      <w:pPr>
        <w:pStyle w:val="ListParagraph"/>
        <w:numPr>
          <w:ilvl w:val="0"/>
          <w:numId w:val="2"/>
        </w:numPr>
        <w:rPr>
          <w:rFonts w:ascii="Comic Sans MS" w:hAnsi="Comic Sans MS"/>
        </w:rPr>
      </w:pPr>
      <w:r w:rsidRPr="00EB18E5">
        <w:rPr>
          <w:rFonts w:ascii="Comic Sans MS" w:hAnsi="Comic Sans MS"/>
        </w:rPr>
        <w:t xml:space="preserve">A drink e.g.’ </w:t>
      </w:r>
      <w:r w:rsidRPr="00EB18E5">
        <w:rPr>
          <w:rFonts w:ascii="Comic Sans MS" w:hAnsi="Comic Sans MS"/>
          <w:i/>
          <w:iCs/>
        </w:rPr>
        <w:t>water</w:t>
      </w:r>
      <w:r w:rsidR="00123B74">
        <w:rPr>
          <w:rFonts w:ascii="Comic Sans MS" w:hAnsi="Comic Sans MS"/>
          <w:i/>
          <w:iCs/>
        </w:rPr>
        <w:t xml:space="preserve"> or milk. </w:t>
      </w:r>
    </w:p>
    <w:p w14:paraId="6B21002F" w14:textId="18251F7E" w:rsidR="00FA6EE3" w:rsidRDefault="00FA6EE3" w:rsidP="00990DF4">
      <w:pPr>
        <w:pStyle w:val="ListParagraph"/>
        <w:numPr>
          <w:ilvl w:val="0"/>
          <w:numId w:val="2"/>
        </w:numPr>
        <w:rPr>
          <w:rFonts w:ascii="Comic Sans MS" w:hAnsi="Comic Sans MS"/>
        </w:rPr>
      </w:pPr>
      <w:r>
        <w:rPr>
          <w:rFonts w:ascii="Comic Sans MS" w:hAnsi="Comic Sans MS"/>
        </w:rPr>
        <w:t xml:space="preserve">If you include grapes in your child’s lunchbox, please make sure they are cut lengthways in to quarters and please squash blueberries, these fruits can be choking hazards. </w:t>
      </w:r>
    </w:p>
    <w:p w14:paraId="2F7649A0" w14:textId="7ED1FBD0" w:rsidR="00123B74" w:rsidRPr="00EB18E5" w:rsidRDefault="00123B74" w:rsidP="00990DF4">
      <w:pPr>
        <w:pStyle w:val="ListParagraph"/>
        <w:numPr>
          <w:ilvl w:val="0"/>
          <w:numId w:val="2"/>
        </w:numPr>
        <w:rPr>
          <w:rFonts w:ascii="Comic Sans MS" w:hAnsi="Comic Sans MS"/>
        </w:rPr>
      </w:pPr>
      <w:r>
        <w:rPr>
          <w:rFonts w:ascii="Comic Sans MS" w:hAnsi="Comic Sans MS"/>
        </w:rPr>
        <w:t>We suggest 3 items from the food listed above. Please do not overfill your child’s lunchbox as children have small tummies.</w:t>
      </w:r>
    </w:p>
    <w:p w14:paraId="5F27EE12" w14:textId="6620821A" w:rsidR="00555FBF" w:rsidRPr="00EB18E5" w:rsidRDefault="00555FBF" w:rsidP="00555FBF">
      <w:pPr>
        <w:rPr>
          <w:rFonts w:ascii="Comic Sans MS" w:hAnsi="Comic Sans MS"/>
        </w:rPr>
      </w:pPr>
      <w:r w:rsidRPr="00EB18E5">
        <w:rPr>
          <w:rFonts w:ascii="Comic Sans MS" w:hAnsi="Comic Sans MS"/>
        </w:rPr>
        <w:t xml:space="preserve">We suggest that you </w:t>
      </w:r>
      <w:r w:rsidRPr="00EB18E5">
        <w:rPr>
          <w:rFonts w:ascii="Comic Sans MS" w:hAnsi="Comic Sans MS"/>
          <w:b/>
          <w:bCs/>
        </w:rPr>
        <w:t>do not</w:t>
      </w:r>
      <w:r w:rsidRPr="00EB18E5">
        <w:rPr>
          <w:rFonts w:ascii="Comic Sans MS" w:hAnsi="Comic Sans MS"/>
        </w:rPr>
        <w:t xml:space="preserve"> include:</w:t>
      </w:r>
    </w:p>
    <w:p w14:paraId="082C0414" w14:textId="42AE784F" w:rsidR="00555FBF" w:rsidRPr="00EB18E5" w:rsidRDefault="00555FBF" w:rsidP="00555FBF">
      <w:pPr>
        <w:pStyle w:val="ListParagraph"/>
        <w:numPr>
          <w:ilvl w:val="0"/>
          <w:numId w:val="3"/>
        </w:numPr>
        <w:rPr>
          <w:rFonts w:ascii="Comic Sans MS" w:hAnsi="Comic Sans MS"/>
        </w:rPr>
      </w:pPr>
      <w:r w:rsidRPr="00EB18E5">
        <w:rPr>
          <w:rFonts w:ascii="Comic Sans MS" w:hAnsi="Comic Sans MS"/>
        </w:rPr>
        <w:t>Chocolate bars or sweets</w:t>
      </w:r>
    </w:p>
    <w:p w14:paraId="3A4A4791" w14:textId="687534AB" w:rsidR="00555FBF" w:rsidRPr="00EB18E5" w:rsidRDefault="00555FBF" w:rsidP="00555FBF">
      <w:pPr>
        <w:pStyle w:val="ListParagraph"/>
        <w:numPr>
          <w:ilvl w:val="0"/>
          <w:numId w:val="3"/>
        </w:numPr>
        <w:rPr>
          <w:rFonts w:ascii="Comic Sans MS" w:hAnsi="Comic Sans MS"/>
        </w:rPr>
      </w:pPr>
      <w:r w:rsidRPr="00EB18E5">
        <w:rPr>
          <w:rFonts w:ascii="Comic Sans MS" w:hAnsi="Comic Sans MS"/>
        </w:rPr>
        <w:t>Carbonated drinks</w:t>
      </w:r>
    </w:p>
    <w:p w14:paraId="737265E6" w14:textId="5E269103" w:rsidR="00555FBF" w:rsidRPr="00EB18E5" w:rsidRDefault="00FA6EE3" w:rsidP="00555FBF">
      <w:pPr>
        <w:pStyle w:val="ListParagraph"/>
        <w:numPr>
          <w:ilvl w:val="0"/>
          <w:numId w:val="3"/>
        </w:numPr>
        <w:rPr>
          <w:rFonts w:ascii="Comic Sans MS" w:hAnsi="Comic Sans MS"/>
        </w:rPr>
      </w:pPr>
      <w:r>
        <w:rPr>
          <w:rFonts w:ascii="Comic Sans MS" w:hAnsi="Comic Sans MS"/>
        </w:rPr>
        <w:t>Crisps</w:t>
      </w:r>
    </w:p>
    <w:p w14:paraId="4FCB7418" w14:textId="46C98107" w:rsidR="00555FBF" w:rsidRPr="00EB18E5" w:rsidRDefault="00555FBF" w:rsidP="00555FBF">
      <w:pPr>
        <w:rPr>
          <w:rFonts w:ascii="Comic Sans MS" w:hAnsi="Comic Sans MS"/>
        </w:rPr>
      </w:pPr>
      <w:r w:rsidRPr="00EB18E5">
        <w:rPr>
          <w:rFonts w:ascii="Comic Sans MS" w:hAnsi="Comic Sans MS"/>
        </w:rPr>
        <w:t>Our alternative suggestions to snacks such as crisps include:</w:t>
      </w:r>
    </w:p>
    <w:p w14:paraId="3B67C362" w14:textId="0FC9186A" w:rsidR="00555FBF" w:rsidRPr="00EB18E5" w:rsidRDefault="00555FBF" w:rsidP="00555FBF">
      <w:pPr>
        <w:pStyle w:val="ListParagraph"/>
        <w:numPr>
          <w:ilvl w:val="0"/>
          <w:numId w:val="4"/>
        </w:numPr>
        <w:rPr>
          <w:rFonts w:ascii="Comic Sans MS" w:hAnsi="Comic Sans MS"/>
        </w:rPr>
      </w:pPr>
      <w:r w:rsidRPr="00EB18E5">
        <w:rPr>
          <w:rFonts w:ascii="Comic Sans MS" w:hAnsi="Comic Sans MS"/>
        </w:rPr>
        <w:t>Savoury crackers or breadsticks with dips</w:t>
      </w:r>
    </w:p>
    <w:p w14:paraId="30BA6390" w14:textId="4002433B" w:rsidR="00555FBF" w:rsidRPr="00EB18E5" w:rsidRDefault="00555FBF" w:rsidP="00555FBF">
      <w:pPr>
        <w:pStyle w:val="ListParagraph"/>
        <w:numPr>
          <w:ilvl w:val="0"/>
          <w:numId w:val="4"/>
        </w:numPr>
        <w:rPr>
          <w:rFonts w:ascii="Comic Sans MS" w:hAnsi="Comic Sans MS"/>
        </w:rPr>
      </w:pPr>
      <w:r w:rsidRPr="00EB18E5">
        <w:rPr>
          <w:rFonts w:ascii="Comic Sans MS" w:hAnsi="Comic Sans MS"/>
        </w:rPr>
        <w:t>Vegetable and fruit</w:t>
      </w:r>
    </w:p>
    <w:p w14:paraId="74840593" w14:textId="7CA80DDB" w:rsidR="00555FBF" w:rsidRPr="00EB18E5" w:rsidRDefault="00555FBF" w:rsidP="00555FBF">
      <w:pPr>
        <w:rPr>
          <w:rFonts w:ascii="Comic Sans MS" w:hAnsi="Comic Sans MS"/>
        </w:rPr>
      </w:pPr>
      <w:r w:rsidRPr="00EB18E5">
        <w:rPr>
          <w:rFonts w:ascii="Comic Sans MS" w:hAnsi="Comic Sans MS"/>
        </w:rPr>
        <w:t>Our alternative suggestions to snacks such as chocolate bars are:</w:t>
      </w:r>
    </w:p>
    <w:p w14:paraId="562882BF" w14:textId="674145A6" w:rsidR="00555FBF" w:rsidRDefault="00555FBF" w:rsidP="00555FBF">
      <w:pPr>
        <w:pStyle w:val="ListParagraph"/>
        <w:numPr>
          <w:ilvl w:val="0"/>
          <w:numId w:val="5"/>
        </w:numPr>
        <w:rPr>
          <w:rFonts w:ascii="Comic Sans MS" w:hAnsi="Comic Sans MS"/>
        </w:rPr>
      </w:pPr>
      <w:r w:rsidRPr="00EB18E5">
        <w:rPr>
          <w:rFonts w:ascii="Comic Sans MS" w:hAnsi="Comic Sans MS"/>
        </w:rPr>
        <w:lastRenderedPageBreak/>
        <w:t>Sugar free jellies with fruit</w:t>
      </w:r>
    </w:p>
    <w:p w14:paraId="03E0C2C7" w14:textId="5E25CB35" w:rsidR="00123B74" w:rsidRPr="00EB18E5" w:rsidRDefault="00123B74" w:rsidP="00555FBF">
      <w:pPr>
        <w:pStyle w:val="ListParagraph"/>
        <w:numPr>
          <w:ilvl w:val="0"/>
          <w:numId w:val="5"/>
        </w:numPr>
        <w:rPr>
          <w:rFonts w:ascii="Comic Sans MS" w:hAnsi="Comic Sans MS"/>
        </w:rPr>
      </w:pPr>
      <w:r>
        <w:rPr>
          <w:rFonts w:ascii="Comic Sans MS" w:hAnsi="Comic Sans MS"/>
        </w:rPr>
        <w:t xml:space="preserve">Dried fruit </w:t>
      </w:r>
    </w:p>
    <w:p w14:paraId="4E19EE5C" w14:textId="1E5F4CF5" w:rsidR="00555FBF" w:rsidRPr="00EB18E5" w:rsidRDefault="00555FBF" w:rsidP="00555FBF">
      <w:pPr>
        <w:pStyle w:val="ListParagraph"/>
        <w:numPr>
          <w:ilvl w:val="0"/>
          <w:numId w:val="5"/>
        </w:numPr>
        <w:rPr>
          <w:rFonts w:ascii="Comic Sans MS" w:hAnsi="Comic Sans MS"/>
        </w:rPr>
      </w:pPr>
      <w:r w:rsidRPr="00EB18E5">
        <w:rPr>
          <w:rFonts w:ascii="Comic Sans MS" w:hAnsi="Comic Sans MS"/>
        </w:rPr>
        <w:t>Fruit or vegetables</w:t>
      </w:r>
    </w:p>
    <w:p w14:paraId="24373B1B" w14:textId="77777777" w:rsidR="00FA6EE3" w:rsidRDefault="00555FBF" w:rsidP="00641664">
      <w:pPr>
        <w:pStyle w:val="ListParagraph"/>
        <w:numPr>
          <w:ilvl w:val="0"/>
          <w:numId w:val="5"/>
        </w:numPr>
        <w:rPr>
          <w:rFonts w:ascii="Comic Sans MS" w:hAnsi="Comic Sans MS"/>
        </w:rPr>
      </w:pPr>
      <w:r w:rsidRPr="00EB18E5">
        <w:rPr>
          <w:rFonts w:ascii="Comic Sans MS" w:hAnsi="Comic Sans MS"/>
        </w:rPr>
        <w:t>Fruit based cakes</w:t>
      </w:r>
    </w:p>
    <w:p w14:paraId="28568DFA" w14:textId="77777777" w:rsidR="00FA6EE3" w:rsidRDefault="00FA6EE3" w:rsidP="00FA6EE3">
      <w:pPr>
        <w:pStyle w:val="ListParagraph"/>
        <w:rPr>
          <w:rFonts w:ascii="Comic Sans MS" w:hAnsi="Comic Sans MS"/>
        </w:rPr>
      </w:pPr>
    </w:p>
    <w:p w14:paraId="3680CAEB" w14:textId="519466EC" w:rsidR="00FA6EE3" w:rsidRDefault="00702403" w:rsidP="00702403">
      <w:pPr>
        <w:pStyle w:val="ListParagraph"/>
        <w:rPr>
          <w:rFonts w:ascii="Comic Sans MS" w:hAnsi="Comic Sans MS"/>
        </w:rPr>
      </w:pPr>
      <w:r>
        <w:rPr>
          <w:rFonts w:ascii="Comic Sans MS" w:hAnsi="Comic Sans MS"/>
        </w:rPr>
        <w:t>Please can you provide a cold pack in your child lunch to keep them fresh as we do no have adequate fridge spaces for all the lunchboxes.</w:t>
      </w:r>
    </w:p>
    <w:p w14:paraId="1BB03F0D" w14:textId="7DAE5AB7" w:rsidR="00702403" w:rsidRDefault="00702403" w:rsidP="00702403">
      <w:pPr>
        <w:rPr>
          <w:rFonts w:ascii="Comic Sans MS" w:hAnsi="Comic Sans MS"/>
          <w:b/>
          <w:bCs/>
        </w:rPr>
      </w:pPr>
      <w:r w:rsidRPr="00EB18E5">
        <w:rPr>
          <w:rFonts w:ascii="Comic Sans MS" w:hAnsi="Comic Sans MS"/>
          <w:b/>
          <w:bCs/>
        </w:rPr>
        <w:t>At no time will a child be made to feel ashamed or uncomfortable about the contents of their lunch box</w:t>
      </w:r>
      <w:r w:rsidR="00A146FB">
        <w:rPr>
          <w:rFonts w:ascii="Comic Sans MS" w:hAnsi="Comic Sans MS"/>
          <w:b/>
          <w:bCs/>
        </w:rPr>
        <w:t>. We direct parents to the website to access healthy packed lunch ideas.</w:t>
      </w:r>
    </w:p>
    <w:p w14:paraId="2FBD2124" w14:textId="1F57F00D" w:rsidR="00044ACB" w:rsidRPr="00EB18E5" w:rsidRDefault="00044ACB" w:rsidP="00702403">
      <w:pPr>
        <w:rPr>
          <w:rFonts w:ascii="Comic Sans MS" w:hAnsi="Comic Sans MS"/>
          <w:b/>
          <w:bCs/>
        </w:rPr>
      </w:pPr>
      <w:hyperlink r:id="rId6" w:history="1">
        <w:r w:rsidRPr="00044ACB">
          <w:rPr>
            <w:rStyle w:val="Hyperlink"/>
            <w:rFonts w:ascii="Comic Sans MS" w:hAnsi="Comic Sans MS"/>
            <w:b/>
            <w:bCs/>
          </w:rPr>
          <w:t>https://www.nhs.uk/healthier-families/recipes/</w:t>
        </w:r>
        <w:r w:rsidRPr="00044ACB">
          <w:rPr>
            <w:rStyle w:val="Hyperlink"/>
            <w:rFonts w:ascii="Comic Sans MS" w:hAnsi="Comic Sans MS"/>
            <w:b/>
            <w:bCs/>
          </w:rPr>
          <w:t>healthier-lunchboxes/</w:t>
        </w:r>
      </w:hyperlink>
    </w:p>
    <w:p w14:paraId="414464CF" w14:textId="1B9176A1" w:rsidR="00641664" w:rsidRPr="00FA6EE3" w:rsidRDefault="00555FBF" w:rsidP="00FA6EE3">
      <w:pPr>
        <w:rPr>
          <w:rFonts w:ascii="Comic Sans MS" w:hAnsi="Comic Sans MS"/>
        </w:rPr>
      </w:pPr>
      <w:r w:rsidRPr="00FA6EE3">
        <w:rPr>
          <w:rFonts w:ascii="Comic Sans MS" w:hAnsi="Comic Sans MS"/>
          <w:u w:val="single"/>
        </w:rPr>
        <w:t>Special diets and allergies</w:t>
      </w:r>
    </w:p>
    <w:p w14:paraId="60C2BA0E" w14:textId="08FA8570" w:rsidR="00555FBF" w:rsidRDefault="00555FBF" w:rsidP="00641664">
      <w:pPr>
        <w:rPr>
          <w:rFonts w:ascii="Comic Sans MS" w:hAnsi="Comic Sans MS"/>
        </w:rPr>
      </w:pPr>
      <w:r w:rsidRPr="00EB18E5">
        <w:rPr>
          <w:rFonts w:ascii="Comic Sans MS" w:hAnsi="Comic Sans MS"/>
        </w:rPr>
        <w:t xml:space="preserve">There needs to be awareness of nut allergies and that </w:t>
      </w:r>
      <w:r w:rsidRPr="00EB18E5">
        <w:rPr>
          <w:rFonts w:ascii="Comic Sans MS" w:hAnsi="Comic Sans MS"/>
          <w:b/>
          <w:bCs/>
        </w:rPr>
        <w:t>should not</w:t>
      </w:r>
      <w:r w:rsidRPr="00EB18E5">
        <w:rPr>
          <w:rFonts w:ascii="Comic Sans MS" w:hAnsi="Comic Sans MS"/>
        </w:rPr>
        <w:t xml:space="preserve"> be included in lunch boxes.</w:t>
      </w:r>
    </w:p>
    <w:p w14:paraId="0DDDCD2B" w14:textId="16720858" w:rsidR="00555FBF" w:rsidRDefault="00555FBF" w:rsidP="00641664">
      <w:pPr>
        <w:rPr>
          <w:rFonts w:ascii="Comic Sans MS" w:hAnsi="Comic Sans MS"/>
        </w:rPr>
      </w:pPr>
      <w:r w:rsidRPr="00EB18E5">
        <w:rPr>
          <w:rFonts w:ascii="Comic Sans MS" w:hAnsi="Comic Sans MS"/>
        </w:rPr>
        <w:t xml:space="preserve">Playwise recognises that some children may require special diets that do not allow for </w:t>
      </w:r>
      <w:r w:rsidR="00CC0A82" w:rsidRPr="00EB18E5">
        <w:rPr>
          <w:rFonts w:ascii="Comic Sans MS" w:hAnsi="Comic Sans MS"/>
        </w:rPr>
        <w:t>the standards to be met exactly. In this case parents are responsible for ensuring that packed lunches are as healthy as possible. For this reason, children are also not permitted to swap food items.</w:t>
      </w:r>
    </w:p>
    <w:p w14:paraId="69E1D487" w14:textId="3919052F" w:rsidR="001D0039" w:rsidRDefault="001D0039" w:rsidP="00641664">
      <w:pPr>
        <w:rPr>
          <w:rFonts w:ascii="Comic Sans MS" w:hAnsi="Comic Sans MS"/>
        </w:rPr>
      </w:pPr>
      <w:r>
        <w:rPr>
          <w:rFonts w:ascii="Comic Sans MS" w:hAnsi="Comic Sans MS"/>
        </w:rPr>
        <w:t xml:space="preserve">Parents are given the opportunity to make us aware of any food allergies or preferences on their child registration form and by verbal conversations. This is recorded and placed up in the children’s rooms. </w:t>
      </w:r>
    </w:p>
    <w:p w14:paraId="2D002BC1" w14:textId="67E87310" w:rsidR="00B63D8E" w:rsidRDefault="00B63D8E" w:rsidP="00641664">
      <w:pPr>
        <w:rPr>
          <w:rFonts w:ascii="Comic Sans MS" w:hAnsi="Comic Sans MS"/>
        </w:rPr>
      </w:pPr>
      <w:r>
        <w:rPr>
          <w:rFonts w:ascii="Comic Sans MS" w:hAnsi="Comic Sans MS"/>
        </w:rPr>
        <w:t xml:space="preserve">We will heat all food except any homemade dishes that contain Chicken and Rice as there is a potential for food poisoning. </w:t>
      </w:r>
    </w:p>
    <w:p w14:paraId="1B2F194A" w14:textId="77777777" w:rsidR="00AE1434" w:rsidRPr="00F5057D" w:rsidRDefault="00AE1434" w:rsidP="00641664">
      <w:pPr>
        <w:rPr>
          <w:rFonts w:ascii="Comic Sans MS" w:hAnsi="Comic Sans MS"/>
          <w:b/>
          <w:bCs/>
          <w:u w:val="single"/>
        </w:rPr>
      </w:pPr>
      <w:r w:rsidRPr="00F5057D">
        <w:rPr>
          <w:rFonts w:ascii="Comic Sans MS" w:hAnsi="Comic Sans MS"/>
          <w:b/>
          <w:bCs/>
          <w:u w:val="single"/>
        </w:rPr>
        <w:t xml:space="preserve">Baby Room </w:t>
      </w:r>
    </w:p>
    <w:p w14:paraId="409C928A" w14:textId="75F38B2C" w:rsidR="00B63D8E" w:rsidRPr="000E07C3" w:rsidRDefault="00B63D8E" w:rsidP="00641664">
      <w:pPr>
        <w:rPr>
          <w:rFonts w:ascii="Comic Sans MS" w:hAnsi="Comic Sans MS"/>
          <w:u w:val="single"/>
        </w:rPr>
      </w:pPr>
      <w:r w:rsidRPr="000E07C3">
        <w:rPr>
          <w:rFonts w:ascii="Comic Sans MS" w:hAnsi="Comic Sans MS"/>
          <w:u w:val="single"/>
        </w:rPr>
        <w:t xml:space="preserve">Weaning </w:t>
      </w:r>
    </w:p>
    <w:p w14:paraId="44FEE0F5" w14:textId="408C6F1F" w:rsidR="00044ACB" w:rsidRDefault="00B63D8E" w:rsidP="00641664">
      <w:pPr>
        <w:rPr>
          <w:rFonts w:ascii="Comic Sans MS" w:hAnsi="Comic Sans MS"/>
        </w:rPr>
      </w:pPr>
      <w:r>
        <w:rPr>
          <w:rFonts w:ascii="Comic Sans MS" w:hAnsi="Comic Sans MS"/>
        </w:rPr>
        <w:t xml:space="preserve">In the baby room, we will work alongside parents when it comes to weaning your child on to solid foods. You are more than welcome to provide your own if our menu choices do not suit your child’s needs. Please discuss this with the baby room staff. </w:t>
      </w:r>
      <w:r w:rsidR="00044ACB">
        <w:rPr>
          <w:rFonts w:ascii="Comic Sans MS" w:hAnsi="Comic Sans MS"/>
        </w:rPr>
        <w:t xml:space="preserve">We encourage finger foods from the age of 6 months old. For more information regarding this please visit: </w:t>
      </w:r>
      <w:hyperlink r:id="rId7" w:history="1">
        <w:r w:rsidR="00044ACB" w:rsidRPr="00044ACB">
          <w:rPr>
            <w:color w:val="0000FF"/>
            <w:u w:val="single"/>
          </w:rPr>
          <w:t>6 months - Feeding your baby - Best Start in Life - NHS</w:t>
        </w:r>
      </w:hyperlink>
    </w:p>
    <w:p w14:paraId="171995BA" w14:textId="320A0216" w:rsidR="00B63D8E" w:rsidRDefault="00044ACB" w:rsidP="00641664">
      <w:pPr>
        <w:rPr>
          <w:rFonts w:ascii="Comic Sans MS" w:hAnsi="Comic Sans MS"/>
        </w:rPr>
      </w:pPr>
      <w:r>
        <w:rPr>
          <w:rFonts w:ascii="Comic Sans MS" w:hAnsi="Comic Sans MS"/>
        </w:rPr>
        <w:t xml:space="preserve">We follow the advice from the Kent Safeguarding Children </w:t>
      </w:r>
      <w:proofErr w:type="spellStart"/>
      <w:r>
        <w:rPr>
          <w:rFonts w:ascii="Comic Sans MS" w:hAnsi="Comic Sans MS"/>
        </w:rPr>
        <w:t>Mulit</w:t>
      </w:r>
      <w:proofErr w:type="spellEnd"/>
      <w:r>
        <w:rPr>
          <w:rFonts w:ascii="Comic Sans MS" w:hAnsi="Comic Sans MS"/>
        </w:rPr>
        <w:t xml:space="preserve">-agency Partnership regarding the Eat Safe Campaign. </w:t>
      </w:r>
    </w:p>
    <w:p w14:paraId="4204AA07" w14:textId="1BC9D5E8" w:rsidR="00044ACB" w:rsidRDefault="00044ACB" w:rsidP="00641664">
      <w:pPr>
        <w:rPr>
          <w:rFonts w:ascii="Comic Sans MS" w:hAnsi="Comic Sans MS"/>
        </w:rPr>
      </w:pPr>
      <w:hyperlink r:id="rId8" w:history="1">
        <w:proofErr w:type="spellStart"/>
        <w:r w:rsidRPr="00044ACB">
          <w:rPr>
            <w:color w:val="0000FF"/>
            <w:u w:val="single"/>
          </w:rPr>
          <w:t>EatSafe</w:t>
        </w:r>
        <w:proofErr w:type="spellEnd"/>
        <w:r w:rsidRPr="00044ACB">
          <w:rPr>
            <w:color w:val="0000FF"/>
            <w:u w:val="single"/>
          </w:rPr>
          <w:t xml:space="preserve"> - Kent Safeguarding Children Multi-Age</w:t>
        </w:r>
        <w:r w:rsidRPr="00044ACB">
          <w:rPr>
            <w:color w:val="0000FF"/>
            <w:u w:val="single"/>
          </w:rPr>
          <w:t>ncy Partnership</w:t>
        </w:r>
      </w:hyperlink>
    </w:p>
    <w:p w14:paraId="3BA4B186" w14:textId="70C9542F" w:rsidR="00AE1434" w:rsidRPr="00AE1434" w:rsidRDefault="00AE1434" w:rsidP="00641664">
      <w:pPr>
        <w:rPr>
          <w:rFonts w:ascii="Comic Sans MS" w:hAnsi="Comic Sans MS"/>
          <w:u w:val="single"/>
        </w:rPr>
      </w:pPr>
      <w:r w:rsidRPr="00AE1434">
        <w:rPr>
          <w:rFonts w:ascii="Comic Sans MS" w:hAnsi="Comic Sans MS"/>
          <w:u w:val="single"/>
        </w:rPr>
        <w:t xml:space="preserve">Preparation </w:t>
      </w:r>
    </w:p>
    <w:p w14:paraId="3E72A65F" w14:textId="1007C103" w:rsidR="00AE1434" w:rsidRDefault="00AE1434" w:rsidP="00641664">
      <w:pPr>
        <w:rPr>
          <w:rFonts w:ascii="Comic Sans MS" w:hAnsi="Comic Sans MS"/>
        </w:rPr>
      </w:pPr>
      <w:r>
        <w:rPr>
          <w:rFonts w:ascii="Comic Sans MS" w:hAnsi="Comic Sans MS"/>
        </w:rPr>
        <w:lastRenderedPageBreak/>
        <w:t xml:space="preserve">Milk is prepared through recommendations of the NHS website and parents’ request. We have a sterilization unit for any bottles and dummies. All the plates and cups we use </w:t>
      </w:r>
      <w:r w:rsidR="00044ACB">
        <w:rPr>
          <w:rFonts w:ascii="Comic Sans MS" w:hAnsi="Comic Sans MS"/>
        </w:rPr>
        <w:t>are</w:t>
      </w:r>
      <w:r>
        <w:rPr>
          <w:rFonts w:ascii="Comic Sans MS" w:hAnsi="Comic Sans MS"/>
        </w:rPr>
        <w:t xml:space="preserve"> age</w:t>
      </w:r>
      <w:r w:rsidR="00F5057D">
        <w:rPr>
          <w:rFonts w:ascii="Comic Sans MS" w:hAnsi="Comic Sans MS"/>
        </w:rPr>
        <w:t xml:space="preserve"> and developmentally</w:t>
      </w:r>
      <w:r>
        <w:rPr>
          <w:rFonts w:ascii="Comic Sans MS" w:hAnsi="Comic Sans MS"/>
        </w:rPr>
        <w:t xml:space="preserve"> appropriate and a member of staff is sat with the children at all eating times.                        </w:t>
      </w:r>
    </w:p>
    <w:p w14:paraId="5E68F457" w14:textId="4D6860A8" w:rsidR="00CC0A82" w:rsidRDefault="00702403" w:rsidP="00641664">
      <w:pPr>
        <w:rPr>
          <w:rFonts w:ascii="Comic Sans MS" w:hAnsi="Comic Sans MS"/>
          <w:u w:val="single"/>
        </w:rPr>
      </w:pPr>
      <w:r w:rsidRPr="00702403">
        <w:rPr>
          <w:rFonts w:ascii="Comic Sans MS" w:hAnsi="Comic Sans MS"/>
          <w:u w:val="single"/>
        </w:rPr>
        <w:t xml:space="preserve">Supervision and Independence </w:t>
      </w:r>
    </w:p>
    <w:p w14:paraId="62B19116" w14:textId="0113DFC2" w:rsidR="00F5057D" w:rsidRDefault="00702403" w:rsidP="00641664">
      <w:pPr>
        <w:rPr>
          <w:rFonts w:ascii="Comic Sans MS" w:hAnsi="Comic Sans MS"/>
        </w:rPr>
      </w:pPr>
      <w:r>
        <w:rPr>
          <w:rFonts w:ascii="Comic Sans MS" w:hAnsi="Comic Sans MS"/>
        </w:rPr>
        <w:t xml:space="preserve">A staff member sits with the children at all mealtimes. Food/lunch boxes are placed on a trolley accessible to each table and the children help themselves to their snack and lunch boxes as required. </w:t>
      </w:r>
      <w:r w:rsidR="00044ACB">
        <w:rPr>
          <w:rFonts w:ascii="Comic Sans MS" w:hAnsi="Comic Sans MS"/>
        </w:rPr>
        <w:t xml:space="preserve">Children are encouraged to choose their own food and will not be forced to finish everything. </w:t>
      </w:r>
      <w:r w:rsidR="00AF6252">
        <w:rPr>
          <w:rFonts w:ascii="Comic Sans MS" w:hAnsi="Comic Sans MS"/>
        </w:rPr>
        <w:t xml:space="preserve">Plates, cups and drinking water are available at all </w:t>
      </w:r>
      <w:r w:rsidR="00AE1434">
        <w:rPr>
          <w:rFonts w:ascii="Comic Sans MS" w:hAnsi="Comic Sans MS"/>
        </w:rPr>
        <w:t>mealtimes</w:t>
      </w:r>
      <w:r w:rsidR="00AF6252">
        <w:rPr>
          <w:rFonts w:ascii="Comic Sans MS" w:hAnsi="Comic Sans MS"/>
        </w:rPr>
        <w:t xml:space="preserve"> </w:t>
      </w:r>
      <w:r w:rsidR="00F5057D">
        <w:rPr>
          <w:rFonts w:ascii="Comic Sans MS" w:hAnsi="Comic Sans MS"/>
        </w:rPr>
        <w:t xml:space="preserve">Children are always encouraged to eat the healthy food in their lunchboxes first. </w:t>
      </w:r>
    </w:p>
    <w:p w14:paraId="13B87F0C" w14:textId="14FA5592" w:rsidR="00702403" w:rsidRDefault="00AF6252" w:rsidP="00641664">
      <w:pPr>
        <w:rPr>
          <w:rFonts w:ascii="Comic Sans MS" w:hAnsi="Comic Sans MS"/>
        </w:rPr>
      </w:pPr>
      <w:r>
        <w:rPr>
          <w:rFonts w:ascii="Comic Sans MS" w:hAnsi="Comic Sans MS"/>
        </w:rPr>
        <w:t>Each table has a bowl the</w:t>
      </w:r>
      <w:r w:rsidR="001D0039">
        <w:rPr>
          <w:rFonts w:ascii="Comic Sans MS" w:hAnsi="Comic Sans MS"/>
        </w:rPr>
        <w:t>y</w:t>
      </w:r>
      <w:r>
        <w:rPr>
          <w:rFonts w:ascii="Comic Sans MS" w:hAnsi="Comic Sans MS"/>
        </w:rPr>
        <w:t xml:space="preserve"> place the rubbish </w:t>
      </w:r>
      <w:proofErr w:type="gramStart"/>
      <w:r>
        <w:rPr>
          <w:rFonts w:ascii="Comic Sans MS" w:hAnsi="Comic Sans MS"/>
        </w:rPr>
        <w:t>in</w:t>
      </w:r>
      <w:proofErr w:type="gramEnd"/>
      <w:r>
        <w:rPr>
          <w:rFonts w:ascii="Comic Sans MS" w:hAnsi="Comic Sans MS"/>
        </w:rPr>
        <w:t xml:space="preserve"> and the children empty these into the </w:t>
      </w:r>
      <w:r w:rsidR="001D0039">
        <w:rPr>
          <w:rFonts w:ascii="Comic Sans MS" w:hAnsi="Comic Sans MS"/>
        </w:rPr>
        <w:t xml:space="preserve">main bin when finished. </w:t>
      </w:r>
    </w:p>
    <w:p w14:paraId="406CB0C6" w14:textId="1DA07D48" w:rsidR="00AF6252" w:rsidRDefault="00AF6252" w:rsidP="00641664">
      <w:pPr>
        <w:rPr>
          <w:rFonts w:ascii="Comic Sans MS" w:hAnsi="Comic Sans MS"/>
        </w:rPr>
      </w:pPr>
      <w:r>
        <w:rPr>
          <w:rFonts w:ascii="Comic Sans MS" w:hAnsi="Comic Sans MS"/>
        </w:rPr>
        <w:t xml:space="preserve">During these mealtimes staff are talking about what children have in their lunchboxes, what’s healthy food, what food they have at home, their likes and dislikes </w:t>
      </w:r>
      <w:r w:rsidR="00F5057D">
        <w:rPr>
          <w:rFonts w:ascii="Comic Sans MS" w:hAnsi="Comic Sans MS"/>
        </w:rPr>
        <w:t>etc.</w:t>
      </w:r>
    </w:p>
    <w:p w14:paraId="79FC9E66" w14:textId="6BDE317A" w:rsidR="001D0039" w:rsidRDefault="00AF6252" w:rsidP="00641664">
      <w:pPr>
        <w:rPr>
          <w:rFonts w:ascii="Comic Sans MS" w:hAnsi="Comic Sans MS"/>
          <w:u w:val="single"/>
        </w:rPr>
      </w:pPr>
      <w:r w:rsidRPr="00AF6252">
        <w:rPr>
          <w:rFonts w:ascii="Comic Sans MS" w:hAnsi="Comic Sans MS"/>
          <w:u w:val="single"/>
        </w:rPr>
        <w:t xml:space="preserve">Celebrations </w:t>
      </w:r>
    </w:p>
    <w:p w14:paraId="60CA75B9" w14:textId="1CC79B55" w:rsidR="001D0039" w:rsidRPr="001D0039" w:rsidRDefault="001D0039" w:rsidP="00641664">
      <w:pPr>
        <w:rPr>
          <w:rFonts w:ascii="Comic Sans MS" w:hAnsi="Comic Sans MS"/>
        </w:rPr>
      </w:pPr>
      <w:r>
        <w:rPr>
          <w:rFonts w:ascii="Comic Sans MS" w:hAnsi="Comic Sans MS"/>
        </w:rPr>
        <w:t>We allow parents to bring in cakes and treats for their child’s birthdays, these are given to the children to take home if the</w:t>
      </w:r>
      <w:r w:rsidR="00F5057D">
        <w:rPr>
          <w:rFonts w:ascii="Comic Sans MS" w:hAnsi="Comic Sans MS"/>
        </w:rPr>
        <w:t>ir</w:t>
      </w:r>
      <w:r>
        <w:rPr>
          <w:rFonts w:ascii="Comic Sans MS" w:hAnsi="Comic Sans MS"/>
        </w:rPr>
        <w:t xml:space="preserve"> parents wish. We on occasion will make/bake cakes/biscuits to tie in with celebrations such as Easter, Christmas</w:t>
      </w:r>
      <w:r w:rsidR="00F5057D">
        <w:rPr>
          <w:rFonts w:ascii="Comic Sans MS" w:hAnsi="Comic Sans MS"/>
        </w:rPr>
        <w:t>, Chinese New Year</w:t>
      </w:r>
      <w:r>
        <w:rPr>
          <w:rFonts w:ascii="Comic Sans MS" w:hAnsi="Comic Sans MS"/>
        </w:rPr>
        <w:t xml:space="preserve"> and other festivals. </w:t>
      </w:r>
    </w:p>
    <w:p w14:paraId="1F6238DF" w14:textId="77777777" w:rsidR="00AF6252" w:rsidRDefault="00AF6252" w:rsidP="00641664">
      <w:pPr>
        <w:rPr>
          <w:rFonts w:ascii="Comic Sans MS" w:hAnsi="Comic Sans MS"/>
          <w:u w:val="single"/>
        </w:rPr>
      </w:pPr>
    </w:p>
    <w:p w14:paraId="39D04E33" w14:textId="5469B6DE" w:rsidR="00AF6252" w:rsidRDefault="00AF6252" w:rsidP="00641664">
      <w:pPr>
        <w:rPr>
          <w:rFonts w:ascii="Comic Sans MS" w:hAnsi="Comic Sans MS"/>
          <w:u w:val="single"/>
        </w:rPr>
      </w:pPr>
      <w:r>
        <w:rPr>
          <w:rFonts w:ascii="Comic Sans MS" w:hAnsi="Comic Sans MS"/>
          <w:u w:val="single"/>
        </w:rPr>
        <w:t xml:space="preserve">Food Safety and Hygiene </w:t>
      </w:r>
    </w:p>
    <w:p w14:paraId="6F08D11E" w14:textId="6B07DA74" w:rsidR="00AF6252" w:rsidRDefault="00AF6252" w:rsidP="00641664">
      <w:pPr>
        <w:rPr>
          <w:rFonts w:ascii="Comic Sans MS" w:hAnsi="Comic Sans MS"/>
        </w:rPr>
      </w:pPr>
      <w:r>
        <w:rPr>
          <w:rFonts w:ascii="Comic Sans MS" w:hAnsi="Comic Sans MS"/>
        </w:rPr>
        <w:t xml:space="preserve">All staff handling food have been </w:t>
      </w:r>
      <w:r w:rsidR="002B3408">
        <w:rPr>
          <w:rFonts w:ascii="Comic Sans MS" w:hAnsi="Comic Sans MS"/>
        </w:rPr>
        <w:t>trained</w:t>
      </w:r>
      <w:r>
        <w:rPr>
          <w:rFonts w:ascii="Comic Sans MS" w:hAnsi="Comic Sans MS"/>
        </w:rPr>
        <w:t xml:space="preserve"> in Food Safety, all our food on site is stored correctly either in </w:t>
      </w:r>
      <w:r w:rsidR="002B3408">
        <w:rPr>
          <w:rFonts w:ascii="Comic Sans MS" w:hAnsi="Comic Sans MS"/>
        </w:rPr>
        <w:t>f</w:t>
      </w:r>
      <w:r>
        <w:rPr>
          <w:rFonts w:ascii="Comic Sans MS" w:hAnsi="Comic Sans MS"/>
        </w:rPr>
        <w:t xml:space="preserve">ridges, freezers or food cupboards. </w:t>
      </w:r>
      <w:r w:rsidR="00E453DD">
        <w:rPr>
          <w:rFonts w:ascii="Comic Sans MS" w:hAnsi="Comic Sans MS"/>
        </w:rPr>
        <w:t xml:space="preserve">We use a food thermometer to check the temperature of any food we cook or reheat. </w:t>
      </w:r>
      <w:r w:rsidR="00044ACB">
        <w:rPr>
          <w:rFonts w:ascii="Comic Sans MS" w:hAnsi="Comic Sans MS"/>
        </w:rPr>
        <w:t>We use ‘Safer food, better business</w:t>
      </w:r>
      <w:r w:rsidR="00231859">
        <w:rPr>
          <w:rFonts w:ascii="Comic Sans MS" w:hAnsi="Comic Sans MS"/>
        </w:rPr>
        <w:t xml:space="preserve">’, which is a safety management system from Food Standards Agency (FSA), we complete a daily food diary to ensure all food is safe. </w:t>
      </w:r>
      <w:r w:rsidR="00E453DD">
        <w:rPr>
          <w:rFonts w:ascii="Comic Sans MS" w:hAnsi="Comic Sans MS"/>
        </w:rPr>
        <w:t xml:space="preserve">We are annually inspected by </w:t>
      </w:r>
      <w:r w:rsidR="001D0039">
        <w:rPr>
          <w:rFonts w:ascii="Comic Sans MS" w:hAnsi="Comic Sans MS"/>
        </w:rPr>
        <w:t xml:space="preserve">the Food Standards agency, and we </w:t>
      </w:r>
      <w:r w:rsidR="00044ACB">
        <w:rPr>
          <w:rFonts w:ascii="Comic Sans MS" w:hAnsi="Comic Sans MS"/>
        </w:rPr>
        <w:t xml:space="preserve">currently </w:t>
      </w:r>
      <w:r w:rsidR="001D0039">
        <w:rPr>
          <w:rFonts w:ascii="Comic Sans MS" w:hAnsi="Comic Sans MS"/>
        </w:rPr>
        <w:t xml:space="preserve">hold a five rating. Children and staff wash hand before every meal. </w:t>
      </w:r>
    </w:p>
    <w:p w14:paraId="6C50386E" w14:textId="098D1B13" w:rsidR="00E048BA" w:rsidRDefault="00E048BA" w:rsidP="00641664">
      <w:pPr>
        <w:rPr>
          <w:rFonts w:ascii="Comic Sans MS" w:hAnsi="Comic Sans MS"/>
          <w:u w:val="single"/>
        </w:rPr>
      </w:pPr>
      <w:r w:rsidRPr="00A60F4A">
        <w:rPr>
          <w:rFonts w:ascii="Comic Sans MS" w:hAnsi="Comic Sans MS"/>
          <w:u w:val="single"/>
        </w:rPr>
        <w:t xml:space="preserve">Protecting </w:t>
      </w:r>
      <w:r w:rsidR="00A60F4A" w:rsidRPr="00A60F4A">
        <w:rPr>
          <w:rFonts w:ascii="Comic Sans MS" w:hAnsi="Comic Sans MS"/>
          <w:u w:val="single"/>
        </w:rPr>
        <w:t>Children’s</w:t>
      </w:r>
      <w:r w:rsidRPr="00A60F4A">
        <w:rPr>
          <w:rFonts w:ascii="Comic Sans MS" w:hAnsi="Comic Sans MS"/>
          <w:u w:val="single"/>
        </w:rPr>
        <w:t xml:space="preserve"> Health </w:t>
      </w:r>
    </w:p>
    <w:p w14:paraId="4DF0F72F" w14:textId="719B3C27" w:rsidR="005F7266" w:rsidRDefault="00F5057D" w:rsidP="00641664">
      <w:pPr>
        <w:rPr>
          <w:rFonts w:ascii="Comic Sans MS" w:hAnsi="Comic Sans MS"/>
        </w:rPr>
      </w:pPr>
      <w:r>
        <w:rPr>
          <w:rFonts w:ascii="Comic Sans MS" w:hAnsi="Comic Sans MS"/>
        </w:rPr>
        <w:t xml:space="preserve">Staff prepare food to reduce the risk of choking i.e. removing skin, lightly cook food (vegetables), cut in the appropriate sizes for ages. </w:t>
      </w:r>
      <w:r w:rsidR="005F7266">
        <w:rPr>
          <w:rFonts w:ascii="Comic Sans MS" w:hAnsi="Comic Sans MS"/>
        </w:rPr>
        <w:t xml:space="preserve">Please see link that shows how to prepare fruit and vegetables: </w:t>
      </w:r>
      <w:hyperlink r:id="rId9" w:history="1">
        <w:r w:rsidR="005F7266" w:rsidRPr="005F7266">
          <w:rPr>
            <w:color w:val="0000FF"/>
            <w:u w:val="single"/>
          </w:rPr>
          <w:t>PowerPoint P</w:t>
        </w:r>
        <w:r w:rsidR="005F7266" w:rsidRPr="005F7266">
          <w:rPr>
            <w:color w:val="0000FF"/>
            <w:u w:val="single"/>
          </w:rPr>
          <w:t>resentation</w:t>
        </w:r>
      </w:hyperlink>
    </w:p>
    <w:p w14:paraId="707280F9" w14:textId="768335D7" w:rsidR="00F5057D" w:rsidRDefault="00F5057D" w:rsidP="00641664">
      <w:pPr>
        <w:rPr>
          <w:rFonts w:ascii="Comic Sans MS" w:hAnsi="Comic Sans MS"/>
        </w:rPr>
      </w:pPr>
      <w:r>
        <w:rPr>
          <w:rFonts w:ascii="Comic Sans MS" w:hAnsi="Comic Sans MS"/>
        </w:rPr>
        <w:t xml:space="preserve">Our menus are displayed on the notice board </w:t>
      </w:r>
      <w:r w:rsidR="00BA51EF">
        <w:rPr>
          <w:rFonts w:ascii="Comic Sans MS" w:hAnsi="Comic Sans MS"/>
        </w:rPr>
        <w:t>and added to each children Tapestry profile.</w:t>
      </w:r>
    </w:p>
    <w:p w14:paraId="7F45A00F" w14:textId="2DCD2D01" w:rsidR="00BA51EF" w:rsidRDefault="00BA51EF" w:rsidP="00641664">
      <w:pPr>
        <w:rPr>
          <w:rFonts w:ascii="Comic Sans MS" w:hAnsi="Comic Sans MS"/>
        </w:rPr>
      </w:pPr>
      <w:r>
        <w:rPr>
          <w:rFonts w:ascii="Comic Sans MS" w:hAnsi="Comic Sans MS"/>
        </w:rPr>
        <w:lastRenderedPageBreak/>
        <w:t xml:space="preserve">We have regular activities promoting oral health. Martine is our Oral Health Champion, and she helps plans lots of activities to promote Healthy Eating. </w:t>
      </w:r>
    </w:p>
    <w:p w14:paraId="3AA084D2" w14:textId="55F3B602" w:rsidR="00BA51EF" w:rsidRPr="00F5057D" w:rsidRDefault="00BA51EF" w:rsidP="00641664">
      <w:pPr>
        <w:rPr>
          <w:rFonts w:ascii="Comic Sans MS" w:hAnsi="Comic Sans MS"/>
        </w:rPr>
      </w:pPr>
      <w:r>
        <w:rPr>
          <w:rFonts w:ascii="Comic Sans MS" w:hAnsi="Comic Sans MS"/>
        </w:rPr>
        <w:t>If we have any concerns about a child’s health, diet and weight we will have a meeting with the parents and signpost them to the local Health Visito</w:t>
      </w:r>
      <w:r w:rsidR="00FC7A65">
        <w:rPr>
          <w:rFonts w:ascii="Comic Sans MS" w:hAnsi="Comic Sans MS"/>
        </w:rPr>
        <w:t>r and our website for more information.</w:t>
      </w:r>
    </w:p>
    <w:p w14:paraId="4DC15A05" w14:textId="528F8CA9" w:rsidR="00CC0A82" w:rsidRPr="00EB18E5" w:rsidRDefault="00CC0A82" w:rsidP="00641664">
      <w:pPr>
        <w:rPr>
          <w:rFonts w:ascii="Comic Sans MS" w:hAnsi="Comic Sans MS"/>
          <w:u w:val="single"/>
        </w:rPr>
      </w:pPr>
      <w:r w:rsidRPr="00EB18E5">
        <w:rPr>
          <w:rFonts w:ascii="Comic Sans MS" w:hAnsi="Comic Sans MS"/>
          <w:u w:val="single"/>
        </w:rPr>
        <w:t xml:space="preserve">Monitoring and evaluation </w:t>
      </w:r>
    </w:p>
    <w:p w14:paraId="65CB1AF9" w14:textId="7AAD468E" w:rsidR="00CC0A82" w:rsidRPr="00EB18E5" w:rsidRDefault="00CC0A82" w:rsidP="00641664">
      <w:pPr>
        <w:rPr>
          <w:rFonts w:ascii="Comic Sans MS" w:hAnsi="Comic Sans MS"/>
        </w:rPr>
      </w:pPr>
      <w:r w:rsidRPr="00EB18E5">
        <w:rPr>
          <w:rFonts w:ascii="Comic Sans MS" w:hAnsi="Comic Sans MS"/>
        </w:rPr>
        <w:t>Playwise</w:t>
      </w:r>
      <w:r w:rsidR="00AF6252">
        <w:rPr>
          <w:rFonts w:ascii="Comic Sans MS" w:hAnsi="Comic Sans MS"/>
        </w:rPr>
        <w:t xml:space="preserve"> Childcare Ltd</w:t>
      </w:r>
      <w:r w:rsidRPr="00EB18E5">
        <w:rPr>
          <w:rFonts w:ascii="Comic Sans MS" w:hAnsi="Comic Sans MS"/>
        </w:rPr>
        <w:t xml:space="preserve"> respect individual parent’s food choices for their children and understand that there are many different needs and tastes. However, if lunchboxes </w:t>
      </w:r>
      <w:r w:rsidR="00EB18E5" w:rsidRPr="00EB18E5">
        <w:rPr>
          <w:rFonts w:ascii="Comic Sans MS" w:hAnsi="Comic Sans MS"/>
        </w:rPr>
        <w:t>content</w:t>
      </w:r>
      <w:r w:rsidRPr="00EB18E5">
        <w:rPr>
          <w:rFonts w:ascii="Comic Sans MS" w:hAnsi="Comic Sans MS"/>
        </w:rPr>
        <w:t xml:space="preserve"> regularly fall short of the expectations in this </w:t>
      </w:r>
      <w:r w:rsidR="00EB18E5" w:rsidRPr="00EB18E5">
        <w:rPr>
          <w:rFonts w:ascii="Comic Sans MS" w:hAnsi="Comic Sans MS"/>
        </w:rPr>
        <w:t>policy,</w:t>
      </w:r>
      <w:r w:rsidRPr="00EB18E5">
        <w:rPr>
          <w:rFonts w:ascii="Comic Sans MS" w:hAnsi="Comic Sans MS"/>
        </w:rPr>
        <w:t xml:space="preserve"> we will send a reminder home to parents. We want to work with parents to </w:t>
      </w:r>
      <w:r w:rsidR="00EB18E5" w:rsidRPr="00EB18E5">
        <w:rPr>
          <w:rFonts w:ascii="Comic Sans MS" w:hAnsi="Comic Sans MS"/>
        </w:rPr>
        <w:t>educate our children about healthy dietary choices so that children</w:t>
      </w:r>
      <w:r w:rsidR="00231859">
        <w:rPr>
          <w:rFonts w:ascii="Comic Sans MS" w:hAnsi="Comic Sans MS"/>
        </w:rPr>
        <w:t>,</w:t>
      </w:r>
      <w:r w:rsidR="00EB18E5" w:rsidRPr="00EB18E5">
        <w:rPr>
          <w:rFonts w:ascii="Comic Sans MS" w:hAnsi="Comic Sans MS"/>
        </w:rPr>
        <w:t xml:space="preserve"> through the understanding of a healthy diet will develop a greater appreciation of a healthy lifestyle. </w:t>
      </w:r>
    </w:p>
    <w:p w14:paraId="168FCDBC" w14:textId="6562BAA8" w:rsidR="00555FBF" w:rsidRPr="00EB18E5" w:rsidRDefault="00555FBF" w:rsidP="00641664">
      <w:pPr>
        <w:rPr>
          <w:rFonts w:ascii="Comic Sans MS" w:hAnsi="Comic Sans MS"/>
          <w:b/>
          <w:bCs/>
        </w:rPr>
      </w:pPr>
    </w:p>
    <w:p w14:paraId="179FAC0E" w14:textId="77777777" w:rsidR="00CC0A82" w:rsidRPr="00EB18E5" w:rsidRDefault="00CC0A82" w:rsidP="00641664">
      <w:pPr>
        <w:rPr>
          <w:rFonts w:ascii="Comic Sans MS" w:hAnsi="Comic Sans MS"/>
        </w:rPr>
      </w:pPr>
    </w:p>
    <w:sectPr w:rsidR="00CC0A82" w:rsidRPr="00EB18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F45A9"/>
    <w:multiLevelType w:val="hybridMultilevel"/>
    <w:tmpl w:val="633C5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42978"/>
    <w:multiLevelType w:val="hybridMultilevel"/>
    <w:tmpl w:val="2FC4B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E59A3"/>
    <w:multiLevelType w:val="hybridMultilevel"/>
    <w:tmpl w:val="180257B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3" w15:restartNumberingAfterBreak="0">
    <w:nsid w:val="356D6263"/>
    <w:multiLevelType w:val="hybridMultilevel"/>
    <w:tmpl w:val="6B70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2B2C9F"/>
    <w:multiLevelType w:val="hybridMultilevel"/>
    <w:tmpl w:val="FFD4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008263">
    <w:abstractNumId w:val="2"/>
  </w:num>
  <w:num w:numId="2" w16cid:durableId="1329753096">
    <w:abstractNumId w:val="3"/>
  </w:num>
  <w:num w:numId="3" w16cid:durableId="1058556135">
    <w:abstractNumId w:val="1"/>
  </w:num>
  <w:num w:numId="4" w16cid:durableId="1426077342">
    <w:abstractNumId w:val="0"/>
  </w:num>
  <w:num w:numId="5" w16cid:durableId="1333991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64"/>
    <w:rsid w:val="00044ACB"/>
    <w:rsid w:val="000E07C3"/>
    <w:rsid w:val="00123B74"/>
    <w:rsid w:val="001D0039"/>
    <w:rsid w:val="00231859"/>
    <w:rsid w:val="002B3408"/>
    <w:rsid w:val="00332FF8"/>
    <w:rsid w:val="003F08AE"/>
    <w:rsid w:val="00410FA4"/>
    <w:rsid w:val="00510759"/>
    <w:rsid w:val="00555FBF"/>
    <w:rsid w:val="005C12B6"/>
    <w:rsid w:val="005F7266"/>
    <w:rsid w:val="00641664"/>
    <w:rsid w:val="006951A5"/>
    <w:rsid w:val="00702403"/>
    <w:rsid w:val="00744D37"/>
    <w:rsid w:val="00760C37"/>
    <w:rsid w:val="007B41D7"/>
    <w:rsid w:val="007D3E89"/>
    <w:rsid w:val="00990DF4"/>
    <w:rsid w:val="009D1FE6"/>
    <w:rsid w:val="00A146FB"/>
    <w:rsid w:val="00A60F4A"/>
    <w:rsid w:val="00AE1434"/>
    <w:rsid w:val="00AF6252"/>
    <w:rsid w:val="00B237F1"/>
    <w:rsid w:val="00B63D8E"/>
    <w:rsid w:val="00BA51EF"/>
    <w:rsid w:val="00C20311"/>
    <w:rsid w:val="00CC0A82"/>
    <w:rsid w:val="00E048BA"/>
    <w:rsid w:val="00E26C86"/>
    <w:rsid w:val="00E453DD"/>
    <w:rsid w:val="00E56C4E"/>
    <w:rsid w:val="00EB18E5"/>
    <w:rsid w:val="00F5057D"/>
    <w:rsid w:val="00FA6EE3"/>
    <w:rsid w:val="00FC7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C4CF"/>
  <w15:chartTrackingRefBased/>
  <w15:docId w15:val="{34047373-13EA-4538-AE17-D7E20023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664"/>
    <w:pPr>
      <w:ind w:left="720"/>
      <w:contextualSpacing/>
    </w:pPr>
  </w:style>
  <w:style w:type="character" w:styleId="Hyperlink">
    <w:name w:val="Hyperlink"/>
    <w:basedOn w:val="DefaultParagraphFont"/>
    <w:uiPriority w:val="99"/>
    <w:unhideWhenUsed/>
    <w:rsid w:val="00C20311"/>
    <w:rPr>
      <w:color w:val="0563C1" w:themeColor="hyperlink"/>
      <w:u w:val="single"/>
    </w:rPr>
  </w:style>
  <w:style w:type="character" w:styleId="UnresolvedMention">
    <w:name w:val="Unresolved Mention"/>
    <w:basedOn w:val="DefaultParagraphFont"/>
    <w:uiPriority w:val="99"/>
    <w:semiHidden/>
    <w:unhideWhenUsed/>
    <w:rsid w:val="00C20311"/>
    <w:rPr>
      <w:color w:val="605E5C"/>
      <w:shd w:val="clear" w:color="auto" w:fill="E1DFDD"/>
    </w:rPr>
  </w:style>
  <w:style w:type="character" w:styleId="FollowedHyperlink">
    <w:name w:val="FollowedHyperlink"/>
    <w:basedOn w:val="DefaultParagraphFont"/>
    <w:uiPriority w:val="99"/>
    <w:semiHidden/>
    <w:unhideWhenUsed/>
    <w:rsid w:val="00044A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cmp.org.uk/guidance/eatsafe" TargetMode="External"/><Relationship Id="rId3" Type="http://schemas.openxmlformats.org/officeDocument/2006/relationships/settings" Target="settings.xml"/><Relationship Id="rId7" Type="http://schemas.openxmlformats.org/officeDocument/2006/relationships/hyperlink" Target="https://www.nhs.uk/best-start-in-life/baby/weaning/what-to-feed-your-baby/from-around-6-month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hs.uk/healthier-families/recipes/healthier-lunchboxes/" TargetMode="External"/><Relationship Id="rId11" Type="http://schemas.openxmlformats.org/officeDocument/2006/relationships/theme" Target="theme/theme1.xml"/><Relationship Id="rId5" Type="http://schemas.openxmlformats.org/officeDocument/2006/relationships/hyperlink" Target="http://www.playwisechildcareramsgate.co.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ood.gov.uk/sites/default/files/media/document/Early%20Years%20Choking%20Hazards%20Table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1</Pages>
  <Words>1597</Words>
  <Characters>7986</Characters>
  <Application>Microsoft Office Word</Application>
  <DocSecurity>0</DocSecurity>
  <Lines>166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wilkins</dc:creator>
  <cp:keywords/>
  <dc:description/>
  <cp:lastModifiedBy>Martine Newton</cp:lastModifiedBy>
  <cp:revision>11</cp:revision>
  <cp:lastPrinted>2025-11-06T13:20:00Z</cp:lastPrinted>
  <dcterms:created xsi:type="dcterms:W3CDTF">2019-09-30T13:42:00Z</dcterms:created>
  <dcterms:modified xsi:type="dcterms:W3CDTF">2025-11-06T13:20:00Z</dcterms:modified>
</cp:coreProperties>
</file>